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894B5" w14:textId="77777777" w:rsidR="008003C7" w:rsidRDefault="007C3243">
      <w:pPr>
        <w:pStyle w:val="Name"/>
      </w:pPr>
      <w:bookmarkStart w:id="0" w:name="_GoBack"/>
      <w:bookmarkEnd w:id="0"/>
      <w:r>
        <w:t>Whitney Barton</w:t>
      </w:r>
      <w:r w:rsidR="00D30CE7">
        <w:t>, CPA</w:t>
      </w:r>
    </w:p>
    <w:p w14:paraId="285DC5E9" w14:textId="77777777" w:rsidR="008003C7" w:rsidRDefault="00EB3102">
      <w:pPr>
        <w:pStyle w:val="Address"/>
      </w:pPr>
      <w:r>
        <w:t>318 Conner Hall</w:t>
      </w:r>
      <w:r w:rsidR="00D30CE7">
        <w:t xml:space="preserve"> </w:t>
      </w:r>
      <w:r w:rsidR="00D30CE7">
        <w:sym w:font="Wingdings" w:char="F06E"/>
      </w:r>
      <w:r w:rsidR="00D30CE7">
        <w:t xml:space="preserve"> </w:t>
      </w:r>
      <w:r>
        <w:t>University, MS 38677</w:t>
      </w:r>
      <w:r w:rsidR="00D30CE7">
        <w:t xml:space="preserve"> </w:t>
      </w:r>
      <w:r w:rsidR="00D30CE7">
        <w:sym w:font="Wingdings" w:char="F06E"/>
      </w:r>
      <w:r w:rsidR="00D30CE7">
        <w:t xml:space="preserve"> Phone: </w:t>
      </w:r>
      <w:r>
        <w:t>662</w:t>
      </w:r>
      <w:r w:rsidR="007C3243">
        <w:t>-</w:t>
      </w:r>
      <w:r>
        <w:t>915</w:t>
      </w:r>
      <w:r w:rsidR="007C3243">
        <w:t>-</w:t>
      </w:r>
      <w:r>
        <w:t>5688</w:t>
      </w:r>
      <w:r w:rsidR="00D30CE7">
        <w:t xml:space="preserve"> </w:t>
      </w:r>
      <w:r w:rsidR="00D30CE7">
        <w:sym w:font="Wingdings" w:char="F06E"/>
      </w:r>
      <w:r w:rsidR="00D30CE7">
        <w:t xml:space="preserve"> Email: </w:t>
      </w:r>
      <w:r w:rsidR="000301BE">
        <w:t>w</w:t>
      </w:r>
      <w:r>
        <w:t>fbarton@olemiss.edu</w:t>
      </w:r>
    </w:p>
    <w:p w14:paraId="307E5389" w14:textId="77777777" w:rsidR="000301BE" w:rsidRDefault="000301BE">
      <w:pPr>
        <w:pStyle w:val="CareerGoal"/>
      </w:pPr>
    </w:p>
    <w:p w14:paraId="79578B14" w14:textId="77777777" w:rsidR="008003C7" w:rsidRDefault="00D30CE7">
      <w:pPr>
        <w:pStyle w:val="ResumeSectionHeaders"/>
      </w:pPr>
      <w:r>
        <w:t>Education</w:t>
      </w:r>
    </w:p>
    <w:p w14:paraId="2E7F7614" w14:textId="77777777" w:rsidR="008003C7" w:rsidRDefault="00D30CE7" w:rsidP="00D42089">
      <w:pPr>
        <w:pStyle w:val="Job"/>
      </w:pPr>
      <w:r w:rsidRPr="007D0FEC">
        <w:rPr>
          <w:rStyle w:val="JobTitleChar"/>
        </w:rPr>
        <w:t>Certified Public Accountant</w:t>
      </w:r>
      <w:r>
        <w:t xml:space="preserve">, State of </w:t>
      </w:r>
      <w:r w:rsidR="00806738">
        <w:t>Texas</w:t>
      </w:r>
      <w:r>
        <w:t xml:space="preserve">, </w:t>
      </w:r>
      <w:r w:rsidR="00806738">
        <w:t xml:space="preserve">November </w:t>
      </w:r>
      <w:r>
        <w:t>2009</w:t>
      </w:r>
      <w:r w:rsidR="00EB3102">
        <w:t xml:space="preserve"> - Present</w:t>
      </w:r>
    </w:p>
    <w:p w14:paraId="6AE1A1D3" w14:textId="77777777" w:rsidR="008003C7" w:rsidRDefault="00806738">
      <w:pPr>
        <w:pStyle w:val="ALLCAPS"/>
      </w:pPr>
      <w:r>
        <w:t xml:space="preserve">UNIVERSITY OF MISSISSIPPI </w:t>
      </w:r>
      <w:r w:rsidR="00D30CE7">
        <w:t xml:space="preserve">— </w:t>
      </w:r>
      <w:r w:rsidR="00EB3102">
        <w:t>UNIVERSITY</w:t>
      </w:r>
      <w:r>
        <w:t>, MS</w:t>
      </w:r>
    </w:p>
    <w:p w14:paraId="6D09FD35" w14:textId="77777777" w:rsidR="008003C7" w:rsidRDefault="00D30CE7" w:rsidP="00D42089">
      <w:pPr>
        <w:pStyle w:val="Job"/>
      </w:pPr>
      <w:r w:rsidRPr="007D0FEC">
        <w:rPr>
          <w:rStyle w:val="JobTitleChar"/>
        </w:rPr>
        <w:t xml:space="preserve">Master of </w:t>
      </w:r>
      <w:r w:rsidR="00806738">
        <w:rPr>
          <w:rStyle w:val="JobTitleChar"/>
        </w:rPr>
        <w:t>Accountancy</w:t>
      </w:r>
      <w:r>
        <w:t xml:space="preserve">, </w:t>
      </w:r>
      <w:r w:rsidR="00806738">
        <w:t>4.0,</w:t>
      </w:r>
      <w:r>
        <w:t xml:space="preserve"> </w:t>
      </w:r>
      <w:r w:rsidR="00806738">
        <w:t>May 2008</w:t>
      </w:r>
    </w:p>
    <w:p w14:paraId="3343C747" w14:textId="77777777" w:rsidR="008003C7" w:rsidRDefault="00D30CE7" w:rsidP="00D42089">
      <w:pPr>
        <w:pStyle w:val="Job"/>
      </w:pPr>
      <w:r w:rsidRPr="007D0FEC">
        <w:rPr>
          <w:rStyle w:val="JobTitleChar"/>
        </w:rPr>
        <w:t xml:space="preserve">Bachelor of </w:t>
      </w:r>
      <w:r w:rsidR="00806738">
        <w:rPr>
          <w:rStyle w:val="JobTitleChar"/>
        </w:rPr>
        <w:t>Accountancy</w:t>
      </w:r>
      <w:r>
        <w:t xml:space="preserve">, </w:t>
      </w:r>
      <w:r w:rsidR="00806738">
        <w:t>4.0, May 2007</w:t>
      </w:r>
    </w:p>
    <w:p w14:paraId="4A40AD5C" w14:textId="77777777" w:rsidR="008003C7" w:rsidRDefault="007F07AD">
      <w:pPr>
        <w:pStyle w:val="CPAbullets"/>
      </w:pPr>
      <w:r>
        <w:t>Summa Cum Laude, 2007 Taylor Medalist, 2007 Class Marshal, 2007 Who’s Who Among American Colleges and Universities, Beta Alpha Psi officer</w:t>
      </w:r>
    </w:p>
    <w:p w14:paraId="2E476F99" w14:textId="77777777" w:rsidR="008003C7" w:rsidRDefault="00D30CE7">
      <w:pPr>
        <w:pStyle w:val="ResumeSectionHeaders"/>
      </w:pPr>
      <w:r>
        <w:t>Experience</w:t>
      </w:r>
    </w:p>
    <w:p w14:paraId="05911DDF" w14:textId="77777777" w:rsidR="00EB3102" w:rsidRPr="00417B74" w:rsidRDefault="00EB3102" w:rsidP="00EB3102">
      <w:pPr>
        <w:pStyle w:val="ALLCAPS"/>
      </w:pPr>
      <w:r>
        <w:t>UNIVERSITY OF MISSISSIPPI — UNIVERSITY, MS</w:t>
      </w:r>
    </w:p>
    <w:p w14:paraId="2B33ACF5" w14:textId="77777777" w:rsidR="00EB3102" w:rsidRPr="00EB3102" w:rsidRDefault="00EB3102" w:rsidP="00EB3102">
      <w:pPr>
        <w:pStyle w:val="Job"/>
      </w:pPr>
      <w:r>
        <w:rPr>
          <w:rStyle w:val="JobTitleChar"/>
        </w:rPr>
        <w:t xml:space="preserve">Instructor, </w:t>
      </w:r>
      <w:r>
        <w:rPr>
          <w:rStyle w:val="JobTitleChar"/>
          <w:b w:val="0"/>
        </w:rPr>
        <w:t>August 2015 - Present</w:t>
      </w:r>
    </w:p>
    <w:p w14:paraId="787F0EA3" w14:textId="77777777" w:rsidR="00EB3102" w:rsidRDefault="00EB3102" w:rsidP="00EB3102">
      <w:pPr>
        <w:pStyle w:val="CPAbullets"/>
        <w:tabs>
          <w:tab w:val="clear" w:pos="360"/>
          <w:tab w:val="num" w:pos="720"/>
        </w:tabs>
        <w:spacing w:before="0" w:after="60"/>
      </w:pPr>
      <w:r>
        <w:t>Four sections of Principles of Accounting</w:t>
      </w:r>
    </w:p>
    <w:p w14:paraId="3D61890A" w14:textId="77777777" w:rsidR="00EB3102" w:rsidRDefault="00EB3102" w:rsidP="00EB3102">
      <w:pPr>
        <w:pStyle w:val="CPAbullets"/>
        <w:numPr>
          <w:ilvl w:val="0"/>
          <w:numId w:val="0"/>
        </w:numPr>
        <w:spacing w:before="0" w:after="60"/>
        <w:ind w:left="360"/>
      </w:pPr>
    </w:p>
    <w:p w14:paraId="61D307FE" w14:textId="77777777" w:rsidR="00EB3102" w:rsidRPr="00417B74" w:rsidRDefault="00EB3102" w:rsidP="00EB3102">
      <w:pPr>
        <w:pStyle w:val="ALLCAPS"/>
      </w:pPr>
      <w:r>
        <w:t>Q INVESTMENTS, LLP — FORT WORTH, TX</w:t>
      </w:r>
    </w:p>
    <w:p w14:paraId="77E6806C" w14:textId="77777777" w:rsidR="00EB3102" w:rsidRPr="00EB3102" w:rsidRDefault="00EB3102" w:rsidP="00EB3102">
      <w:pPr>
        <w:pStyle w:val="Job"/>
      </w:pPr>
      <w:r>
        <w:rPr>
          <w:rStyle w:val="JobTitleChar"/>
        </w:rPr>
        <w:t xml:space="preserve">Financial Control Analyst, </w:t>
      </w:r>
      <w:r>
        <w:rPr>
          <w:rStyle w:val="JobTitleChar"/>
          <w:b w:val="0"/>
        </w:rPr>
        <w:t>October 2011 – January 2014</w:t>
      </w:r>
    </w:p>
    <w:p w14:paraId="60D9B7AD" w14:textId="77777777" w:rsidR="00EB3102" w:rsidRDefault="00EB3102" w:rsidP="00EB3102">
      <w:pPr>
        <w:pStyle w:val="CPAbullets"/>
        <w:tabs>
          <w:tab w:val="clear" w:pos="360"/>
          <w:tab w:val="num" w:pos="720"/>
        </w:tabs>
        <w:spacing w:before="0" w:after="60"/>
      </w:pPr>
      <w:r>
        <w:t>Prepared fund financial statements monthly for 3-day close and release to investors, as well as other earnings release information preparation</w:t>
      </w:r>
    </w:p>
    <w:p w14:paraId="1B685F36" w14:textId="77777777" w:rsidR="00EB3102" w:rsidRDefault="00EB3102" w:rsidP="00EB3102">
      <w:pPr>
        <w:pStyle w:val="CPAbullets"/>
        <w:tabs>
          <w:tab w:val="clear" w:pos="360"/>
          <w:tab w:val="num" w:pos="720"/>
        </w:tabs>
        <w:spacing w:before="0" w:after="60"/>
      </w:pPr>
      <w:r>
        <w:t>Generated GAAP year-end financial statements for auditors, report issued January 15 annually</w:t>
      </w:r>
    </w:p>
    <w:p w14:paraId="0E195BA9" w14:textId="77777777" w:rsidR="00EB3102" w:rsidRDefault="00EB3102" w:rsidP="00EB3102">
      <w:pPr>
        <w:pStyle w:val="CPAbullets"/>
        <w:tabs>
          <w:tab w:val="clear" w:pos="360"/>
          <w:tab w:val="num" w:pos="720"/>
        </w:tabs>
        <w:spacing w:before="0" w:after="60"/>
      </w:pPr>
      <w:r>
        <w:t>Prepared various daily cash, capital, and margin reports</w:t>
      </w:r>
    </w:p>
    <w:p w14:paraId="7DDE08FB" w14:textId="77777777" w:rsidR="00EB3102" w:rsidRDefault="00EB3102" w:rsidP="00EB3102">
      <w:pPr>
        <w:pStyle w:val="CPAbullets"/>
        <w:tabs>
          <w:tab w:val="clear" w:pos="360"/>
          <w:tab w:val="num" w:pos="720"/>
        </w:tabs>
        <w:spacing w:before="0" w:after="60"/>
      </w:pPr>
      <w:r>
        <w:t>Assisted in structuring real estate transactions</w:t>
      </w:r>
    </w:p>
    <w:p w14:paraId="4A0B73ED" w14:textId="77777777" w:rsidR="00EB3102" w:rsidRDefault="00EB3102" w:rsidP="00EB3102">
      <w:pPr>
        <w:pStyle w:val="CPAbullets"/>
        <w:tabs>
          <w:tab w:val="clear" w:pos="360"/>
          <w:tab w:val="num" w:pos="720"/>
        </w:tabs>
        <w:spacing w:before="0" w:after="60"/>
      </w:pPr>
      <w:r>
        <w:t>Ad hoc projects</w:t>
      </w:r>
    </w:p>
    <w:p w14:paraId="346B36EC" w14:textId="77777777" w:rsidR="00EB3102" w:rsidRPr="008E5BCD" w:rsidRDefault="00EB3102" w:rsidP="00EB3102">
      <w:pPr>
        <w:pStyle w:val="CPAbullets"/>
        <w:numPr>
          <w:ilvl w:val="0"/>
          <w:numId w:val="0"/>
        </w:numPr>
        <w:spacing w:before="0" w:after="60"/>
        <w:ind w:left="360"/>
      </w:pPr>
    </w:p>
    <w:p w14:paraId="1026BDD3" w14:textId="77777777" w:rsidR="00417B74" w:rsidRPr="00417B74" w:rsidRDefault="002F0212" w:rsidP="00417B74">
      <w:pPr>
        <w:pStyle w:val="ALLCAPS"/>
      </w:pPr>
      <w:r>
        <w:t>DIXON HUGHES GOODMAN, LLP</w:t>
      </w:r>
      <w:r w:rsidR="00417B74">
        <w:t xml:space="preserve"> — </w:t>
      </w:r>
      <w:r w:rsidR="00EB3102">
        <w:t>FORT WORTH</w:t>
      </w:r>
      <w:r>
        <w:t>, TX</w:t>
      </w:r>
    </w:p>
    <w:p w14:paraId="394D0312" w14:textId="77777777" w:rsidR="008003C7" w:rsidRDefault="00D30CE7" w:rsidP="00D42089">
      <w:pPr>
        <w:pStyle w:val="Job"/>
      </w:pPr>
      <w:r w:rsidRPr="007D0FEC">
        <w:rPr>
          <w:rStyle w:val="JobTitleChar"/>
        </w:rPr>
        <w:t>Senior A</w:t>
      </w:r>
      <w:r w:rsidR="002F0212">
        <w:rPr>
          <w:rStyle w:val="JobTitleChar"/>
        </w:rPr>
        <w:t>ssociate</w:t>
      </w:r>
      <w:r w:rsidRPr="007D0FEC">
        <w:rPr>
          <w:rStyle w:val="JobTitleChar"/>
        </w:rPr>
        <w:t>,</w:t>
      </w:r>
      <w:r>
        <w:t xml:space="preserve"> </w:t>
      </w:r>
      <w:r w:rsidR="002F0212">
        <w:t xml:space="preserve">September 2010 to </w:t>
      </w:r>
      <w:r w:rsidR="00EB3102">
        <w:t>October 2011</w:t>
      </w:r>
    </w:p>
    <w:p w14:paraId="5A7BA4F3" w14:textId="77777777" w:rsidR="008003C7" w:rsidRDefault="002F0212" w:rsidP="00D42089">
      <w:pPr>
        <w:pStyle w:val="Job"/>
      </w:pPr>
      <w:r>
        <w:rPr>
          <w:rStyle w:val="JobTitleChar"/>
        </w:rPr>
        <w:t>Associate</w:t>
      </w:r>
      <w:r w:rsidR="00D30CE7" w:rsidRPr="007D0FEC">
        <w:rPr>
          <w:rStyle w:val="JobTitleChar"/>
        </w:rPr>
        <w:t>,</w:t>
      </w:r>
      <w:r w:rsidR="00D30CE7">
        <w:rPr>
          <w:bCs/>
        </w:rPr>
        <w:t xml:space="preserve"> </w:t>
      </w:r>
      <w:r>
        <w:t>August 2008 to September 2010</w:t>
      </w:r>
    </w:p>
    <w:p w14:paraId="5473EF31" w14:textId="77777777" w:rsidR="002F0212" w:rsidRPr="002F0212" w:rsidRDefault="002F0212" w:rsidP="008E5BCD">
      <w:pPr>
        <w:pStyle w:val="CPAbullets"/>
        <w:tabs>
          <w:tab w:val="clear" w:pos="360"/>
          <w:tab w:val="num" w:pos="720"/>
        </w:tabs>
        <w:spacing w:before="0" w:after="60"/>
      </w:pPr>
      <w:r w:rsidRPr="002F0212">
        <w:t>Responsible for promoting team efforts and the overall success of:</w:t>
      </w:r>
    </w:p>
    <w:p w14:paraId="7EAC20BC" w14:textId="77777777" w:rsidR="002F0212" w:rsidRPr="002F0212" w:rsidRDefault="002F0212" w:rsidP="008E5BCD">
      <w:pPr>
        <w:pStyle w:val="CPAbullets"/>
        <w:tabs>
          <w:tab w:val="clear" w:pos="360"/>
          <w:tab w:val="num" w:pos="1080"/>
        </w:tabs>
        <w:spacing w:before="0" w:after="60"/>
        <w:ind w:left="720"/>
      </w:pPr>
      <w:r w:rsidRPr="002F0212">
        <w:t>Financial statement audits</w:t>
      </w:r>
    </w:p>
    <w:p w14:paraId="2C70C8C1" w14:textId="77777777" w:rsidR="002F0212" w:rsidRPr="002F0212" w:rsidRDefault="002F0212" w:rsidP="008E5BCD">
      <w:pPr>
        <w:pStyle w:val="CPAbullets"/>
        <w:tabs>
          <w:tab w:val="clear" w:pos="360"/>
          <w:tab w:val="num" w:pos="1080"/>
        </w:tabs>
        <w:spacing w:before="0" w:after="60"/>
        <w:ind w:left="720"/>
      </w:pPr>
      <w:r w:rsidRPr="002F0212">
        <w:t>Reviews and compilations</w:t>
      </w:r>
    </w:p>
    <w:p w14:paraId="7DD262B6" w14:textId="77777777" w:rsidR="002F0212" w:rsidRPr="002F0212" w:rsidRDefault="002F0212" w:rsidP="008E5BCD">
      <w:pPr>
        <w:pStyle w:val="CPAbullets"/>
        <w:tabs>
          <w:tab w:val="clear" w:pos="360"/>
          <w:tab w:val="num" w:pos="1080"/>
        </w:tabs>
        <w:spacing w:before="0" w:after="60"/>
        <w:ind w:left="720"/>
      </w:pPr>
      <w:r w:rsidRPr="002F0212">
        <w:t>Consulting engagements over internal controls and compliance</w:t>
      </w:r>
    </w:p>
    <w:p w14:paraId="0B21CEB7" w14:textId="77777777" w:rsidR="002F0212" w:rsidRPr="008E5BCD" w:rsidRDefault="002F0212" w:rsidP="008E5BCD">
      <w:pPr>
        <w:pStyle w:val="CPAbullets"/>
        <w:tabs>
          <w:tab w:val="clear" w:pos="360"/>
          <w:tab w:val="num" w:pos="720"/>
        </w:tabs>
        <w:spacing w:before="0" w:after="60"/>
      </w:pPr>
      <w:r w:rsidRPr="008E5BCD">
        <w:t>Plan</w:t>
      </w:r>
      <w:r w:rsidR="00EB3102">
        <w:t>ned</w:t>
      </w:r>
      <w:r w:rsidRPr="008E5BCD">
        <w:t xml:space="preserve"> audits and establish auditing procedures</w:t>
      </w:r>
    </w:p>
    <w:p w14:paraId="2B03F9DB" w14:textId="77777777" w:rsidR="002F0212" w:rsidRPr="008E5BCD" w:rsidRDefault="002F0212" w:rsidP="008E5BCD">
      <w:pPr>
        <w:pStyle w:val="CPAbullets"/>
        <w:tabs>
          <w:tab w:val="clear" w:pos="360"/>
          <w:tab w:val="num" w:pos="720"/>
        </w:tabs>
        <w:spacing w:before="0" w:after="60"/>
      </w:pPr>
      <w:r w:rsidRPr="008E5BCD">
        <w:t>Establish</w:t>
      </w:r>
      <w:r w:rsidR="00EB3102">
        <w:t>ed</w:t>
      </w:r>
      <w:r w:rsidRPr="008E5BCD">
        <w:t xml:space="preserve"> and monitor</w:t>
      </w:r>
      <w:r w:rsidR="00EB3102">
        <w:t>ed</w:t>
      </w:r>
      <w:r w:rsidRPr="008E5BCD">
        <w:t xml:space="preserve"> time budgets</w:t>
      </w:r>
    </w:p>
    <w:p w14:paraId="529502F3" w14:textId="77777777" w:rsidR="002F0212" w:rsidRPr="008E5BCD" w:rsidRDefault="002F0212" w:rsidP="008E5BCD">
      <w:pPr>
        <w:pStyle w:val="CPAbullets"/>
        <w:tabs>
          <w:tab w:val="clear" w:pos="360"/>
          <w:tab w:val="num" w:pos="720"/>
        </w:tabs>
        <w:spacing w:before="0" w:after="60"/>
      </w:pPr>
      <w:r w:rsidRPr="008E5BCD">
        <w:t>Assess</w:t>
      </w:r>
      <w:r w:rsidR="00EB3102">
        <w:t>ed</w:t>
      </w:r>
      <w:r w:rsidRPr="008E5BCD">
        <w:t xml:space="preserve"> risk and promote</w:t>
      </w:r>
      <w:r w:rsidR="00EB3102">
        <w:t>d</w:t>
      </w:r>
      <w:r w:rsidRPr="008E5BCD">
        <w:t xml:space="preserve"> economies of scale</w:t>
      </w:r>
    </w:p>
    <w:p w14:paraId="399F0D8D" w14:textId="77777777" w:rsidR="002F0212" w:rsidRPr="008E5BCD" w:rsidRDefault="002F0212" w:rsidP="008E5BCD">
      <w:pPr>
        <w:pStyle w:val="CPAbullets"/>
        <w:tabs>
          <w:tab w:val="clear" w:pos="360"/>
          <w:tab w:val="num" w:pos="720"/>
        </w:tabs>
        <w:spacing w:before="0" w:after="60"/>
      </w:pPr>
      <w:r w:rsidRPr="008E5BCD">
        <w:t>Train</w:t>
      </w:r>
      <w:r w:rsidR="00EB3102">
        <w:t>ed</w:t>
      </w:r>
      <w:r w:rsidRPr="008E5BCD">
        <w:t xml:space="preserve"> and supervise</w:t>
      </w:r>
      <w:r w:rsidR="00EB3102">
        <w:t>d</w:t>
      </w:r>
      <w:r w:rsidRPr="008E5BCD">
        <w:t xml:space="preserve"> staff</w:t>
      </w:r>
    </w:p>
    <w:p w14:paraId="25D7BBEE" w14:textId="77777777" w:rsidR="002F0212" w:rsidRPr="008E5BCD" w:rsidRDefault="002F0212" w:rsidP="008E5BCD">
      <w:pPr>
        <w:pStyle w:val="CPAbullets"/>
        <w:tabs>
          <w:tab w:val="clear" w:pos="360"/>
          <w:tab w:val="num" w:pos="720"/>
        </w:tabs>
        <w:spacing w:before="0" w:after="60"/>
      </w:pPr>
      <w:r w:rsidRPr="008E5BCD">
        <w:t>Prepare</w:t>
      </w:r>
      <w:r w:rsidR="00EB3102">
        <w:t>d</w:t>
      </w:r>
      <w:r w:rsidRPr="008E5BCD">
        <w:t xml:space="preserve"> progress and audit findings reports, responsible for required audit communications</w:t>
      </w:r>
    </w:p>
    <w:p w14:paraId="60516DE7" w14:textId="77777777" w:rsidR="002F0212" w:rsidRPr="008E5BCD" w:rsidRDefault="002F0212" w:rsidP="008E5BCD">
      <w:pPr>
        <w:pStyle w:val="CPAbullets"/>
        <w:tabs>
          <w:tab w:val="clear" w:pos="360"/>
          <w:tab w:val="num" w:pos="720"/>
        </w:tabs>
        <w:spacing w:before="0" w:after="60"/>
      </w:pPr>
      <w:r w:rsidRPr="008E5BCD">
        <w:t>Conduct</w:t>
      </w:r>
      <w:r w:rsidR="00EB3102">
        <w:t>ed</w:t>
      </w:r>
      <w:r w:rsidRPr="008E5BCD">
        <w:t xml:space="preserve"> procedures and audits related inquiries with all levels of client personnel</w:t>
      </w:r>
    </w:p>
    <w:p w14:paraId="2EF22BF5" w14:textId="77777777" w:rsidR="002F0212" w:rsidRPr="008E5BCD" w:rsidRDefault="002F0212" w:rsidP="008E5BCD">
      <w:pPr>
        <w:pStyle w:val="CPAbullets"/>
        <w:tabs>
          <w:tab w:val="clear" w:pos="360"/>
          <w:tab w:val="num" w:pos="720"/>
        </w:tabs>
        <w:spacing w:before="0" w:after="60"/>
      </w:pPr>
      <w:r w:rsidRPr="008E5BCD">
        <w:t>Discuss</w:t>
      </w:r>
      <w:r w:rsidR="00EB3102">
        <w:t>ed</w:t>
      </w:r>
      <w:r w:rsidRPr="008E5BCD">
        <w:t xml:space="preserve"> audit results and performance improvement recommendations with client management</w:t>
      </w:r>
    </w:p>
    <w:p w14:paraId="1B8D2535" w14:textId="77777777" w:rsidR="002F0212" w:rsidRPr="008E5BCD" w:rsidRDefault="002F0212" w:rsidP="008E5BCD">
      <w:pPr>
        <w:pStyle w:val="CPAbullets"/>
        <w:tabs>
          <w:tab w:val="clear" w:pos="360"/>
          <w:tab w:val="num" w:pos="720"/>
        </w:tabs>
        <w:spacing w:before="0" w:after="60"/>
      </w:pPr>
      <w:r w:rsidRPr="008E5BCD">
        <w:t>Prepare</w:t>
      </w:r>
      <w:r w:rsidR="00EB3102">
        <w:t>d</w:t>
      </w:r>
      <w:r w:rsidRPr="008E5BCD">
        <w:t xml:space="preserve"> and review</w:t>
      </w:r>
      <w:r w:rsidR="00EB3102">
        <w:t>ed</w:t>
      </w:r>
      <w:r w:rsidRPr="008E5BCD">
        <w:t xml:space="preserve"> consolidated financial statements and footnotes</w:t>
      </w:r>
    </w:p>
    <w:p w14:paraId="10D91582" w14:textId="77777777" w:rsidR="002F0212" w:rsidRPr="008E5BCD" w:rsidRDefault="002F0212" w:rsidP="008E5BCD">
      <w:pPr>
        <w:pStyle w:val="CPAbullets"/>
        <w:tabs>
          <w:tab w:val="clear" w:pos="360"/>
          <w:tab w:val="num" w:pos="720"/>
        </w:tabs>
        <w:spacing w:before="0" w:after="60"/>
      </w:pPr>
      <w:r w:rsidRPr="008E5BCD">
        <w:t>Determine</w:t>
      </w:r>
      <w:r w:rsidR="00EB3102">
        <w:t>d</w:t>
      </w:r>
      <w:r w:rsidRPr="008E5BCD">
        <w:t xml:space="preserve"> proper GAAP treatment and reporting of transactions</w:t>
      </w:r>
    </w:p>
    <w:p w14:paraId="731AD8FE" w14:textId="77777777" w:rsidR="002F0212" w:rsidRPr="002F0212" w:rsidRDefault="002F0212" w:rsidP="008E5BCD">
      <w:pPr>
        <w:pStyle w:val="CPAbullets"/>
        <w:tabs>
          <w:tab w:val="clear" w:pos="360"/>
          <w:tab w:val="num" w:pos="720"/>
        </w:tabs>
        <w:spacing w:before="0" w:after="60"/>
      </w:pPr>
      <w:r w:rsidRPr="002F0212">
        <w:t>Research</w:t>
      </w:r>
      <w:r w:rsidR="00EB3102">
        <w:t>ed</w:t>
      </w:r>
      <w:r w:rsidRPr="002F0212">
        <w:t xml:space="preserve"> accounting and regulatory compliance issues for clients</w:t>
      </w:r>
    </w:p>
    <w:p w14:paraId="68036E06" w14:textId="77777777" w:rsidR="00EB3102" w:rsidRDefault="00EB3102" w:rsidP="00417B74">
      <w:pPr>
        <w:pStyle w:val="CPAbullets"/>
        <w:tabs>
          <w:tab w:val="clear" w:pos="360"/>
          <w:tab w:val="num" w:pos="720"/>
        </w:tabs>
        <w:spacing w:before="0" w:after="60"/>
      </w:pPr>
      <w:r>
        <w:t xml:space="preserve">Recruited </w:t>
      </w:r>
      <w:r w:rsidR="002F0212" w:rsidRPr="008E5BCD">
        <w:t>and interview</w:t>
      </w:r>
      <w:r>
        <w:t>ed</w:t>
      </w:r>
      <w:r w:rsidR="002F0212" w:rsidRPr="008E5BCD">
        <w:t xml:space="preserve"> potential employment candidates</w:t>
      </w:r>
    </w:p>
    <w:p w14:paraId="66A0CFCB" w14:textId="77777777" w:rsidR="00EB3102" w:rsidRDefault="00EB3102" w:rsidP="00EB3102">
      <w:pPr>
        <w:pStyle w:val="CPAbullets"/>
        <w:numPr>
          <w:ilvl w:val="0"/>
          <w:numId w:val="0"/>
        </w:numPr>
        <w:spacing w:before="0" w:after="60"/>
      </w:pPr>
    </w:p>
    <w:sectPr w:rsidR="00EB3102" w:rsidSect="008003C7">
      <w:pgSz w:w="12240" w:h="15840" w:code="1"/>
      <w:pgMar w:top="259" w:right="691" w:bottom="792" w:left="619" w:header="216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0C1F5" w14:textId="77777777" w:rsidR="000061D9" w:rsidRDefault="000061D9">
      <w:r>
        <w:separator/>
      </w:r>
    </w:p>
  </w:endnote>
  <w:endnote w:type="continuationSeparator" w:id="0">
    <w:p w14:paraId="186837B3" w14:textId="77777777" w:rsidR="000061D9" w:rsidRDefault="0000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94FF7" w14:textId="77777777" w:rsidR="000061D9" w:rsidRDefault="000061D9">
      <w:r>
        <w:separator/>
      </w:r>
    </w:p>
  </w:footnote>
  <w:footnote w:type="continuationSeparator" w:id="0">
    <w:p w14:paraId="012B121F" w14:textId="77777777" w:rsidR="000061D9" w:rsidRDefault="00006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041C"/>
    <w:multiLevelType w:val="multilevel"/>
    <w:tmpl w:val="267A7116"/>
    <w:numStyleLink w:val="StyleBulleted7pt"/>
  </w:abstractNum>
  <w:abstractNum w:abstractNumId="1" w15:restartNumberingAfterBreak="0">
    <w:nsid w:val="025C4230"/>
    <w:multiLevelType w:val="multilevel"/>
    <w:tmpl w:val="042C526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6115"/>
    <w:multiLevelType w:val="hybridMultilevel"/>
    <w:tmpl w:val="4E56A1B6"/>
    <w:lvl w:ilvl="0" w:tplc="FFFFFFFF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90B2A"/>
    <w:multiLevelType w:val="multilevel"/>
    <w:tmpl w:val="042C526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5485E"/>
    <w:multiLevelType w:val="hybridMultilevel"/>
    <w:tmpl w:val="15907AC2"/>
    <w:lvl w:ilvl="0" w:tplc="2F4E1822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Courier New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73EE3"/>
    <w:multiLevelType w:val="singleLevel"/>
    <w:tmpl w:val="E96A46A6"/>
    <w:lvl w:ilvl="0">
      <w:start w:val="1"/>
      <w:numFmt w:val="bullet"/>
      <w:pStyle w:val="CPA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23C904F2"/>
    <w:multiLevelType w:val="hybridMultilevel"/>
    <w:tmpl w:val="9D30ACD4"/>
    <w:lvl w:ilvl="0" w:tplc="5E9E32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60BB6"/>
    <w:multiLevelType w:val="hybridMultilevel"/>
    <w:tmpl w:val="03B81010"/>
    <w:lvl w:ilvl="0" w:tplc="20F0E39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82E15"/>
    <w:multiLevelType w:val="multilevel"/>
    <w:tmpl w:val="042C526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8014B"/>
    <w:multiLevelType w:val="hybridMultilevel"/>
    <w:tmpl w:val="A4B2D218"/>
    <w:lvl w:ilvl="0" w:tplc="D900840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A24E0"/>
    <w:multiLevelType w:val="hybridMultilevel"/>
    <w:tmpl w:val="851E763E"/>
    <w:lvl w:ilvl="0" w:tplc="9386F6BE">
      <w:numFmt w:val="bullet"/>
      <w:lvlText w:val="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A4605"/>
    <w:multiLevelType w:val="hybridMultilevel"/>
    <w:tmpl w:val="042C5266"/>
    <w:lvl w:ilvl="0" w:tplc="6688106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87163"/>
    <w:multiLevelType w:val="hybridMultilevel"/>
    <w:tmpl w:val="7D50CD9C"/>
    <w:lvl w:ilvl="0" w:tplc="25F6A8F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4"/>
        <w:szCs w:val="1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E0C71"/>
    <w:multiLevelType w:val="hybridMultilevel"/>
    <w:tmpl w:val="0812ECAA"/>
    <w:lvl w:ilvl="0" w:tplc="A2029D5C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73E68"/>
    <w:multiLevelType w:val="multilevel"/>
    <w:tmpl w:val="267A7116"/>
    <w:numStyleLink w:val="StyleBulleted7pt"/>
  </w:abstractNum>
  <w:abstractNum w:abstractNumId="15" w15:restartNumberingAfterBreak="0">
    <w:nsid w:val="40FC3F30"/>
    <w:multiLevelType w:val="hybridMultilevel"/>
    <w:tmpl w:val="A4B2D218"/>
    <w:lvl w:ilvl="0" w:tplc="B99C03BA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86B0B"/>
    <w:multiLevelType w:val="hybridMultilevel"/>
    <w:tmpl w:val="8222CC5A"/>
    <w:lvl w:ilvl="0" w:tplc="20F0E39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E0325"/>
    <w:multiLevelType w:val="hybridMultilevel"/>
    <w:tmpl w:val="A4B2D218"/>
    <w:lvl w:ilvl="0" w:tplc="2824493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60EF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3E45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B62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B8F7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B4AB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4C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221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B2C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7317F"/>
    <w:multiLevelType w:val="multilevel"/>
    <w:tmpl w:val="267A7116"/>
    <w:numStyleLink w:val="StyleBulleted7pt"/>
  </w:abstractNum>
  <w:abstractNum w:abstractNumId="19" w15:restartNumberingAfterBreak="0">
    <w:nsid w:val="56D85E8B"/>
    <w:multiLevelType w:val="multilevel"/>
    <w:tmpl w:val="267A7116"/>
    <w:numStyleLink w:val="StyleBulleted7pt"/>
  </w:abstractNum>
  <w:abstractNum w:abstractNumId="20" w15:restartNumberingAfterBreak="0">
    <w:nsid w:val="5B604757"/>
    <w:multiLevelType w:val="hybridMultilevel"/>
    <w:tmpl w:val="267A7116"/>
    <w:lvl w:ilvl="0" w:tplc="806AF1C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4"/>
        <w:szCs w:val="1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005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BA7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A1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2C3A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A20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F6FF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0A0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66A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B5E8B"/>
    <w:multiLevelType w:val="multilevel"/>
    <w:tmpl w:val="042C526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30F47"/>
    <w:multiLevelType w:val="multilevel"/>
    <w:tmpl w:val="267A7116"/>
    <w:numStyleLink w:val="StyleBulleted7pt"/>
  </w:abstractNum>
  <w:abstractNum w:abstractNumId="23" w15:restartNumberingAfterBreak="0">
    <w:nsid w:val="6EBB4B67"/>
    <w:multiLevelType w:val="hybridMultilevel"/>
    <w:tmpl w:val="CDCC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418B4"/>
    <w:multiLevelType w:val="multilevel"/>
    <w:tmpl w:val="267A7116"/>
    <w:styleLink w:val="StyleBulleted7pt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Arial" w:hAnsi="Aria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124F1"/>
    <w:multiLevelType w:val="hybridMultilevel"/>
    <w:tmpl w:val="FBEC115C"/>
    <w:lvl w:ilvl="0" w:tplc="23AA89DA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4"/>
        <w:szCs w:val="1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E4FC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4C4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BC45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749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A425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28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548C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7E6C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24FBA"/>
    <w:multiLevelType w:val="hybridMultilevel"/>
    <w:tmpl w:val="9F1EB9FC"/>
    <w:lvl w:ilvl="0" w:tplc="AC4C82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A1DF9"/>
    <w:multiLevelType w:val="multilevel"/>
    <w:tmpl w:val="267A7116"/>
    <w:numStyleLink w:val="StyleBulleted7pt"/>
  </w:abstractNum>
  <w:num w:numId="1">
    <w:abstractNumId w:val="15"/>
  </w:num>
  <w:num w:numId="2">
    <w:abstractNumId w:val="9"/>
  </w:num>
  <w:num w:numId="3">
    <w:abstractNumId w:val="17"/>
  </w:num>
  <w:num w:numId="4">
    <w:abstractNumId w:val="11"/>
  </w:num>
  <w:num w:numId="5">
    <w:abstractNumId w:val="10"/>
  </w:num>
  <w:num w:numId="6">
    <w:abstractNumId w:val="26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  <w:num w:numId="12">
    <w:abstractNumId w:val="3"/>
  </w:num>
  <w:num w:numId="13">
    <w:abstractNumId w:val="25"/>
  </w:num>
  <w:num w:numId="14">
    <w:abstractNumId w:val="1"/>
  </w:num>
  <w:num w:numId="15">
    <w:abstractNumId w:val="20"/>
  </w:num>
  <w:num w:numId="16">
    <w:abstractNumId w:val="21"/>
  </w:num>
  <w:num w:numId="17">
    <w:abstractNumId w:val="12"/>
  </w:num>
  <w:num w:numId="18">
    <w:abstractNumId w:val="13"/>
  </w:num>
  <w:num w:numId="19">
    <w:abstractNumId w:val="16"/>
  </w:num>
  <w:num w:numId="20">
    <w:abstractNumId w:val="24"/>
  </w:num>
  <w:num w:numId="21">
    <w:abstractNumId w:val="5"/>
  </w:num>
  <w:num w:numId="22">
    <w:abstractNumId w:val="18"/>
  </w:num>
  <w:num w:numId="23">
    <w:abstractNumId w:val="27"/>
  </w:num>
  <w:num w:numId="24">
    <w:abstractNumId w:val="0"/>
  </w:num>
  <w:num w:numId="25">
    <w:abstractNumId w:val="19"/>
  </w:num>
  <w:num w:numId="26">
    <w:abstractNumId w:val="14"/>
  </w:num>
  <w:num w:numId="27">
    <w:abstractNumId w:val="22"/>
  </w:num>
  <w:num w:numId="28">
    <w:abstractNumId w:val="23"/>
  </w:num>
  <w:num w:numId="29">
    <w:abstractNumId w:val="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revisionView w:inkAnnotation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6E"/>
    <w:rsid w:val="000061D9"/>
    <w:rsid w:val="000301BE"/>
    <w:rsid w:val="0014138D"/>
    <w:rsid w:val="00163296"/>
    <w:rsid w:val="001658C7"/>
    <w:rsid w:val="002F0212"/>
    <w:rsid w:val="00417B74"/>
    <w:rsid w:val="005A1025"/>
    <w:rsid w:val="005D7EE5"/>
    <w:rsid w:val="00651441"/>
    <w:rsid w:val="00653CC2"/>
    <w:rsid w:val="00705F3E"/>
    <w:rsid w:val="007B6B21"/>
    <w:rsid w:val="007C3243"/>
    <w:rsid w:val="007D0FEC"/>
    <w:rsid w:val="007F07AD"/>
    <w:rsid w:val="008003C7"/>
    <w:rsid w:val="00806738"/>
    <w:rsid w:val="008E5BCD"/>
    <w:rsid w:val="00913B67"/>
    <w:rsid w:val="00A47914"/>
    <w:rsid w:val="00BB5B9D"/>
    <w:rsid w:val="00C0291E"/>
    <w:rsid w:val="00D30CE7"/>
    <w:rsid w:val="00D42089"/>
    <w:rsid w:val="00E24C04"/>
    <w:rsid w:val="00EB3102"/>
    <w:rsid w:val="00FB603B"/>
    <w:rsid w:val="00FE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9158F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FEC"/>
    <w:rPr>
      <w:rFonts w:asciiTheme="minorHAnsi" w:hAnsiTheme="minorHAnsi"/>
      <w:sz w:val="24"/>
      <w:szCs w:val="24"/>
    </w:rPr>
  </w:style>
  <w:style w:type="paragraph" w:styleId="Heading2">
    <w:name w:val="heading 2"/>
    <w:basedOn w:val="Normal"/>
    <w:next w:val="Normal"/>
    <w:qFormat/>
    <w:rsid w:val="007D0FEC"/>
    <w:pPr>
      <w:keepNext/>
      <w:pBdr>
        <w:top w:val="single" w:sz="4" w:space="3" w:color="auto"/>
      </w:pBdr>
      <w:spacing w:before="240" w:after="60"/>
      <w:jc w:val="center"/>
      <w:outlineLvl w:val="1"/>
    </w:pPr>
    <w:rPr>
      <w:rFonts w:asciiTheme="majorHAnsi" w:hAnsiTheme="majorHAnsi" w:cs="Arial"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7D0FEC"/>
    <w:pPr>
      <w:keepNext/>
      <w:spacing w:before="120" w:after="120"/>
      <w:jc w:val="center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03C7"/>
    <w:rPr>
      <w:rFonts w:ascii="Tahoma" w:hAnsi="Tahoma" w:cs="Tahoma"/>
      <w:sz w:val="16"/>
      <w:szCs w:val="16"/>
    </w:rPr>
  </w:style>
  <w:style w:type="numbering" w:customStyle="1" w:styleId="StyleBulleted7pt">
    <w:name w:val="Style Bulleted 7 pt"/>
    <w:basedOn w:val="NoList"/>
    <w:rsid w:val="008003C7"/>
    <w:pPr>
      <w:numPr>
        <w:numId w:val="20"/>
      </w:numPr>
    </w:pPr>
  </w:style>
  <w:style w:type="paragraph" w:customStyle="1" w:styleId="JobTitle">
    <w:name w:val="Job Title"/>
    <w:basedOn w:val="Normal"/>
    <w:link w:val="JobTitleChar"/>
    <w:rsid w:val="007D0FEC"/>
    <w:pPr>
      <w:spacing w:after="60"/>
      <w:jc w:val="both"/>
    </w:pPr>
    <w:rPr>
      <w:rFonts w:eastAsia="MS Mincho"/>
      <w:b/>
      <w:sz w:val="20"/>
      <w:szCs w:val="20"/>
    </w:rPr>
  </w:style>
  <w:style w:type="paragraph" w:customStyle="1" w:styleId="CPAbullets">
    <w:name w:val="CPA bullets"/>
    <w:basedOn w:val="Normal"/>
    <w:rsid w:val="00417B74"/>
    <w:pPr>
      <w:numPr>
        <w:numId w:val="21"/>
      </w:numPr>
      <w:spacing w:before="120"/>
      <w:jc w:val="both"/>
    </w:pPr>
    <w:rPr>
      <w:rFonts w:eastAsia="MS Mincho" w:cs="Arial"/>
      <w:bCs/>
      <w:sz w:val="19"/>
      <w:szCs w:val="19"/>
    </w:rPr>
  </w:style>
  <w:style w:type="character" w:customStyle="1" w:styleId="JobTitleChar">
    <w:name w:val="Job Title Char"/>
    <w:basedOn w:val="DefaultParagraphFont"/>
    <w:link w:val="JobTitle"/>
    <w:rsid w:val="007D0FEC"/>
    <w:rPr>
      <w:rFonts w:asciiTheme="minorHAnsi" w:eastAsia="MS Mincho" w:hAnsiTheme="minorHAnsi"/>
      <w:b/>
    </w:rPr>
  </w:style>
  <w:style w:type="paragraph" w:styleId="Header">
    <w:name w:val="header"/>
    <w:basedOn w:val="Normal"/>
    <w:rsid w:val="00800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03C7"/>
    <w:pPr>
      <w:tabs>
        <w:tab w:val="center" w:pos="4320"/>
        <w:tab w:val="right" w:pos="8640"/>
      </w:tabs>
    </w:pPr>
  </w:style>
  <w:style w:type="paragraph" w:customStyle="1" w:styleId="SubmitResume">
    <w:name w:val="Submit Resume"/>
    <w:basedOn w:val="Normal"/>
    <w:rsid w:val="008003C7"/>
    <w:pPr>
      <w:spacing w:before="200"/>
      <w:ind w:left="446" w:right="547"/>
    </w:pPr>
    <w:rPr>
      <w:rFonts w:ascii="Garamond" w:hAnsi="Garamond" w:cs="MS Shell Dlg"/>
      <w:i/>
      <w:color w:val="333399"/>
      <w:sz w:val="22"/>
      <w:szCs w:val="15"/>
    </w:rPr>
  </w:style>
  <w:style w:type="paragraph" w:customStyle="1" w:styleId="Name">
    <w:name w:val="Name"/>
    <w:basedOn w:val="Heading3"/>
    <w:rsid w:val="00417B74"/>
    <w:rPr>
      <w:rFonts w:asciiTheme="majorHAnsi" w:eastAsia="MS Mincho" w:hAnsiTheme="majorHAnsi"/>
      <w:szCs w:val="24"/>
    </w:rPr>
  </w:style>
  <w:style w:type="paragraph" w:customStyle="1" w:styleId="Address">
    <w:name w:val="Address"/>
    <w:basedOn w:val="Normal"/>
    <w:rsid w:val="00417B74"/>
    <w:pPr>
      <w:spacing w:after="20"/>
      <w:jc w:val="center"/>
    </w:pPr>
    <w:rPr>
      <w:rFonts w:eastAsia="MS Mincho" w:cs="Courier New"/>
      <w:sz w:val="20"/>
      <w:szCs w:val="20"/>
    </w:rPr>
  </w:style>
  <w:style w:type="paragraph" w:customStyle="1" w:styleId="CareerGoal">
    <w:name w:val="Career Goal"/>
    <w:basedOn w:val="Heading2"/>
    <w:rsid w:val="00417B74"/>
    <w:pPr>
      <w:pBdr>
        <w:top w:val="single" w:sz="12" w:space="1" w:color="auto"/>
      </w:pBdr>
      <w:spacing w:before="180"/>
    </w:pPr>
    <w:rPr>
      <w:rFonts w:eastAsia="MS Mincho"/>
      <w:sz w:val="24"/>
    </w:rPr>
  </w:style>
  <w:style w:type="paragraph" w:customStyle="1" w:styleId="CareerGoalOverview">
    <w:name w:val="Career Goal Overview"/>
    <w:basedOn w:val="Normal"/>
    <w:rsid w:val="00417B74"/>
    <w:pPr>
      <w:shd w:val="clear" w:color="auto" w:fill="D9D9D9" w:themeFill="background1" w:themeFillShade="D9"/>
      <w:spacing w:before="80" w:after="80"/>
      <w:jc w:val="both"/>
    </w:pPr>
    <w:rPr>
      <w:rFonts w:eastAsia="MS Mincho" w:cs="Courier New"/>
      <w:i/>
      <w:sz w:val="20"/>
      <w:szCs w:val="20"/>
    </w:rPr>
  </w:style>
  <w:style w:type="paragraph" w:customStyle="1" w:styleId="ResumeSectionHeaders">
    <w:name w:val="Resume Section Headers"/>
    <w:basedOn w:val="Normal"/>
    <w:next w:val="Normal"/>
    <w:autoRedefine/>
    <w:rsid w:val="007D0FEC"/>
    <w:pPr>
      <w:pBdr>
        <w:top w:val="single" w:sz="18" w:space="1" w:color="auto"/>
        <w:bottom w:val="single" w:sz="8" w:space="1" w:color="auto"/>
      </w:pBdr>
      <w:spacing w:before="120" w:after="120"/>
      <w:jc w:val="center"/>
    </w:pPr>
    <w:rPr>
      <w:rFonts w:asciiTheme="majorHAnsi" w:eastAsia="MS Mincho" w:hAnsiTheme="majorHAnsi"/>
      <w:b/>
      <w:szCs w:val="20"/>
    </w:rPr>
  </w:style>
  <w:style w:type="paragraph" w:customStyle="1" w:styleId="Job">
    <w:name w:val="Job"/>
    <w:basedOn w:val="Normal"/>
    <w:link w:val="JobChar"/>
    <w:autoRedefine/>
    <w:rsid w:val="00D42089"/>
    <w:pPr>
      <w:spacing w:after="60"/>
      <w:ind w:left="360" w:hanging="360"/>
      <w:jc w:val="both"/>
    </w:pPr>
    <w:rPr>
      <w:rFonts w:eastAsia="MS Mincho"/>
      <w:sz w:val="20"/>
      <w:szCs w:val="20"/>
    </w:rPr>
  </w:style>
  <w:style w:type="character" w:customStyle="1" w:styleId="JobChar">
    <w:name w:val="Job Char"/>
    <w:basedOn w:val="DefaultParagraphFont"/>
    <w:link w:val="Job"/>
    <w:rsid w:val="00D42089"/>
    <w:rPr>
      <w:rFonts w:asciiTheme="minorHAnsi" w:eastAsia="MS Mincho" w:hAnsiTheme="minorHAnsi"/>
    </w:rPr>
  </w:style>
  <w:style w:type="paragraph" w:customStyle="1" w:styleId="ALLCAPS">
    <w:name w:val="ALL CAPS"/>
    <w:basedOn w:val="Normal"/>
    <w:autoRedefine/>
    <w:rsid w:val="00417B74"/>
    <w:pPr>
      <w:spacing w:before="120" w:after="60"/>
    </w:pPr>
    <w:rPr>
      <w:rFonts w:eastAsia="MS Mincho" w:cs="Courier New"/>
      <w:caps/>
      <w:sz w:val="20"/>
      <w:szCs w:val="20"/>
    </w:rPr>
  </w:style>
  <w:style w:type="paragraph" w:customStyle="1" w:styleId="JobOverview">
    <w:name w:val="Job Overview"/>
    <w:basedOn w:val="Normal"/>
    <w:link w:val="JobOverviewChar"/>
    <w:rsid w:val="00417B74"/>
    <w:pPr>
      <w:spacing w:before="40" w:after="40"/>
    </w:pPr>
    <w:rPr>
      <w:rFonts w:eastAsia="MS Mincho" w:cs="Courier New"/>
      <w:sz w:val="20"/>
      <w:szCs w:val="20"/>
    </w:rPr>
  </w:style>
  <w:style w:type="character" w:customStyle="1" w:styleId="JobOverviewChar">
    <w:name w:val="Job Overview Char"/>
    <w:basedOn w:val="DefaultParagraphFont"/>
    <w:link w:val="JobOverview"/>
    <w:rsid w:val="00417B74"/>
    <w:rPr>
      <w:rFonts w:asciiTheme="minorHAnsi" w:eastAsia="MS Mincho" w:hAnsiTheme="minorHAnsi" w:cs="Courier New"/>
    </w:rPr>
  </w:style>
  <w:style w:type="paragraph" w:customStyle="1" w:styleId="ALLCAPSwithline">
    <w:name w:val="ALL CAPS with line"/>
    <w:basedOn w:val="ALLCAPS"/>
    <w:qFormat/>
    <w:rsid w:val="00417B74"/>
    <w:pPr>
      <w:pBdr>
        <w:top w:val="single" w:sz="4" w:space="6" w:color="auto"/>
      </w:pBdr>
    </w:pPr>
  </w:style>
  <w:style w:type="paragraph" w:styleId="ListParagraph">
    <w:name w:val="List Paragraph"/>
    <w:basedOn w:val="Normal"/>
    <w:uiPriority w:val="34"/>
    <w:qFormat/>
    <w:rsid w:val="002F0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b8166\AppData\Roaming\Microsoft\Templates\MN_CPA_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FF3F995-1564-4C6B-889E-3EFB970039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MN_CPA_Resume.dotm</Template>
  <TotalTime>0</TotalTime>
  <Pages>2</Pages>
  <Words>272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Advanced Career Systems, Inc.</Manager>
  <Company>Dixon Hughes PLLC</Company>
  <LinksUpToDate>false</LinksUpToDate>
  <CharactersWithSpaces>2030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 Hughes Goodman</dc:creator>
  <cp:lastModifiedBy>Heather Duncan</cp:lastModifiedBy>
  <cp:revision>2</cp:revision>
  <cp:lastPrinted>2011-07-08T03:52:00Z</cp:lastPrinted>
  <dcterms:created xsi:type="dcterms:W3CDTF">2015-09-01T16:31:00Z</dcterms:created>
  <dcterms:modified xsi:type="dcterms:W3CDTF">2015-09-01T16:31:00Z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TC103779659990</vt:lpwstr>
  </property>
</Properties>
</file>